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CF" w:rsidRPr="007F79CF" w:rsidRDefault="007F79CF" w:rsidP="007F79CF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28"/>
        </w:rPr>
      </w:pPr>
      <w:r w:rsidRPr="007F79CF">
        <w:rPr>
          <w:rFonts w:ascii="Times New Roman" w:hAnsi="Times New Roman"/>
          <w:b/>
          <w:color w:val="FF0000"/>
          <w:sz w:val="32"/>
          <w:szCs w:val="28"/>
        </w:rPr>
        <w:t>Условия питания обучающихся, в том числе  инвалидов и лиц с ограниченными возможностями здоровья.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 Организация питания в ДОУ возлагается на компанию ООО «</w:t>
      </w:r>
      <w:r>
        <w:rPr>
          <w:rFonts w:ascii="Times New Roman" w:hAnsi="Times New Roman"/>
          <w:sz w:val="28"/>
          <w:szCs w:val="28"/>
        </w:rPr>
        <w:t>ДОНРЕСУРС</w:t>
      </w:r>
      <w:r w:rsidRPr="007F79CF">
        <w:rPr>
          <w:rFonts w:ascii="Times New Roman" w:hAnsi="Times New Roman"/>
          <w:sz w:val="28"/>
          <w:szCs w:val="28"/>
        </w:rPr>
        <w:t>», заключившую с МБДОУ договор аренды помещений пищеблока.</w:t>
      </w:r>
      <w:r w:rsidRPr="007F79CF">
        <w:rPr>
          <w:rFonts w:ascii="Times New Roman" w:hAnsi="Times New Roman"/>
          <w:sz w:val="28"/>
          <w:szCs w:val="28"/>
        </w:rPr>
        <w:br/>
        <w:t>Компания обеспечивает гарантированное сбалансированное питание детей в соответствии с их возрастом и временем пребывания в Учреждении по нормам, установленным законодательством.</w:t>
      </w:r>
      <w:r w:rsidRPr="007F79C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Устанавливается 4-х</w:t>
      </w:r>
      <w:r w:rsidRPr="007F79CF">
        <w:rPr>
          <w:rFonts w:ascii="Times New Roman" w:hAnsi="Times New Roman"/>
          <w:sz w:val="28"/>
          <w:szCs w:val="28"/>
        </w:rPr>
        <w:t xml:space="preserve"> разовое питание детей. Питание детей в Учреждении осуществляется в соответствии с примерным перспективным 10-дневным меню, рекомендованным управлением </w:t>
      </w:r>
      <w:proofErr w:type="spellStart"/>
      <w:r w:rsidRPr="007F79CF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7F79CF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  <w:proofErr w:type="gramStart"/>
      <w:r w:rsidRPr="007F79CF">
        <w:rPr>
          <w:rFonts w:ascii="Times New Roman" w:hAnsi="Times New Roman"/>
          <w:sz w:val="28"/>
          <w:szCs w:val="28"/>
        </w:rPr>
        <w:t>Проводится</w:t>
      </w:r>
      <w:proofErr w:type="gramEnd"/>
      <w:r w:rsidRPr="007F79CF">
        <w:rPr>
          <w:rFonts w:ascii="Times New Roman" w:hAnsi="Times New Roman"/>
          <w:sz w:val="28"/>
          <w:szCs w:val="28"/>
        </w:rPr>
        <w:t xml:space="preserve"> круглогодичная искусственная С-витаминизация готовых блюд (3-7 лет - 50мг на порцию).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Расчеты и оценку использованного на одного ребенка среднесуточного набора продуктов питания проводим 1 раз в 10 дней. По результатам оценки, при необходимости, проводим коррекцию питания в следующей 10-ти дневке.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Продукты завозятся в ДОУ в соответствии с заключенными договорами и принимаются при наличии сертификата качества и накладной.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F79CF">
        <w:rPr>
          <w:rFonts w:ascii="Times New Roman" w:hAnsi="Times New Roman"/>
          <w:b/>
          <w:sz w:val="28"/>
          <w:szCs w:val="28"/>
          <w:u w:val="single"/>
        </w:rPr>
        <w:t>Рациональное питание - залог здоровья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Рациональное питание детей дошкольного возраста - необходимое условие их гармоничного роста, физического и нервно-психического развития, устойчивости к действию инфекций и других неблагоприятных факторов внешней среды. Дети   находятся в дошкольном учреждении 12 часов и их питание, в основном, обеспечивается именно в детском саду. Поэтому от того, насколько правильно организовано питание в ДОУ, во многом зависит здоровье и развитие дошкольников.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Основным принципом правильного питания дошкольников должно служить максимальное разнообразие пищевых рационов. Только при включении в повседневные рационы всех основных групп продуктов - мяса, рыбы, молока и молочных продуктов, яиц, пищевых жиров, овощей и фруктов, сахара и кондитерских изделий, хлеба, круп и др. можно обеспечить малышей всеми необходимыми им пищевыми веществами. И, наоборот, исключение из рациона тех или иных продуктов, равно как и избыточное потребление каких-либо из них, неизбежно приводит к нарушениям в состоянии здоровья детей.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Мясо, рыба, яйца, молоко, кефир, творог, сыр являются источником высококачественных животных белков, способствующих повышению устойчивости детей к действию инфекций и других неблагоприятных внешних факторов. Поэтому их следует постоянно включать в рацион питания дошкольников.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lastRenderedPageBreak/>
        <w:t>Правильное рациональное питание - важный и постоянно действующий фактор, обеспечивающий процессы роста, развития организма, условие сохранения здоровья в любом возрасте.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Факторы, определяющие соответствие питания принципам здорового образа жизни и гигиены питания в организованной форме, следующие: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- состав продуктов питания,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- их качество и количество,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- режим и организация.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Из мясных продуктов готовятся суфле, котлеты, гуляш, которые делаются в отварном и тушеном виде. В качестве гарниров ко вторым блюдам чаще используются овощи (отварные, тушеные, в виде пюре).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Первые блюда представлены различными борщами, супами, как мясными, так и рыбными.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В качестве третьего блюда - компот или кисель из свежих фруктов.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На завтрак и полдник готовятся различные молочные каши, а также овощные блюда (овощное рагу, тушеная капуста), блюда из творога, яичные омлеты и свежие фрукты. Из напитков на завтрак дается злаковый кофе с молоком, молоко, чай.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На второй завтрак детям предлагаются фрукты, фруктовые и овощные соки.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В организации питания ребенка дошкольного возраста имеет большое значение соблюдение режима, что обеспечивает лучшее сохранение аппетита, поэтому промежутки между отдельными приемами пищи составляют 3,5-4 часа, а объем ее строго соответствует возрасту детей.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79CF">
        <w:rPr>
          <w:rFonts w:ascii="Times New Roman" w:hAnsi="Times New Roman"/>
          <w:b/>
          <w:sz w:val="28"/>
          <w:szCs w:val="28"/>
        </w:rPr>
        <w:t>Санитарно-гигиенический режим на пищеблоке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 xml:space="preserve">Выполнение санитарно-гигиенических правил в пищеблоке нашего учреждения регламентируется санитарно-эпидемиологическими правилами и нормативами «Санитарно-эпидемиологические требования к устройству, содержанию и организации режима работы в дошкольных организациях» СанПиН2.4.1.3049-13.(далее </w:t>
      </w:r>
      <w:proofErr w:type="gramStart"/>
      <w:r w:rsidRPr="007F79CF">
        <w:rPr>
          <w:rFonts w:ascii="Times New Roman" w:hAnsi="Times New Roman"/>
          <w:sz w:val="28"/>
          <w:szCs w:val="28"/>
        </w:rPr>
        <w:t>–С</w:t>
      </w:r>
      <w:proofErr w:type="gramEnd"/>
      <w:r w:rsidRPr="007F79CF">
        <w:rPr>
          <w:rFonts w:ascii="Times New Roman" w:hAnsi="Times New Roman"/>
          <w:sz w:val="28"/>
          <w:szCs w:val="28"/>
        </w:rPr>
        <w:t>анПиН).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 xml:space="preserve">Устройство, оборудование, содержание пищеблока учреждения соответствует санитарным правилам к организациям общественного питания, изготовлению и </w:t>
      </w:r>
      <w:proofErr w:type="spellStart"/>
      <w:r w:rsidRPr="007F79CF">
        <w:rPr>
          <w:rFonts w:ascii="Times New Roman" w:hAnsi="Times New Roman"/>
          <w:sz w:val="28"/>
          <w:szCs w:val="28"/>
        </w:rPr>
        <w:t>оборотоспособности</w:t>
      </w:r>
      <w:proofErr w:type="spellEnd"/>
      <w:r w:rsidRPr="007F79CF">
        <w:rPr>
          <w:rFonts w:ascii="Times New Roman" w:hAnsi="Times New Roman"/>
          <w:sz w:val="28"/>
          <w:szCs w:val="28"/>
        </w:rPr>
        <w:t xml:space="preserve"> в них пищевых продуктов и продовольственного сырья.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Пищеблок оборудован необходимым технологическим и холодильным оборудованием. Все технологическое и холодильное оборудование находится в рабочем состоянии.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 xml:space="preserve">Технологическое оборудование, инвентарь, посуда, тара </w:t>
      </w:r>
      <w:proofErr w:type="gramStart"/>
      <w:r w:rsidRPr="007F79CF">
        <w:rPr>
          <w:rFonts w:ascii="Times New Roman" w:hAnsi="Times New Roman"/>
          <w:sz w:val="28"/>
          <w:szCs w:val="28"/>
        </w:rPr>
        <w:t>изготовлены</w:t>
      </w:r>
      <w:proofErr w:type="gramEnd"/>
      <w:r w:rsidRPr="007F79CF">
        <w:rPr>
          <w:rFonts w:ascii="Times New Roman" w:hAnsi="Times New Roman"/>
          <w:sz w:val="28"/>
          <w:szCs w:val="28"/>
        </w:rPr>
        <w:t xml:space="preserve">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Кухонная посуда, столы, оборудование, инвентарь промаркированы и используются по назначению.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lastRenderedPageBreak/>
        <w:t>Пищевые отходы на пищеблоке и в группах собирают в промаркированные металлические ведра с крышками, очистка которых проводится по мере заполнения их не более чем на 2/3 объема.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В помещениях пищеблока ежедневно проводят уборку: мытье полов, удаление пыли, протирание радиаторов, подоконников; еженедельно с применением моющих сре</w:t>
      </w:r>
      <w:proofErr w:type="gramStart"/>
      <w:r w:rsidRPr="007F79CF">
        <w:rPr>
          <w:rFonts w:ascii="Times New Roman" w:hAnsi="Times New Roman"/>
          <w:sz w:val="28"/>
          <w:szCs w:val="28"/>
        </w:rPr>
        <w:t>дств пр</w:t>
      </w:r>
      <w:proofErr w:type="gramEnd"/>
      <w:r w:rsidRPr="007F79CF">
        <w:rPr>
          <w:rFonts w:ascii="Times New Roman" w:hAnsi="Times New Roman"/>
          <w:sz w:val="28"/>
          <w:szCs w:val="28"/>
        </w:rPr>
        <w:t>оводят мытье стен, осветительной арматуры, очистку стекол от пыли и копоти и т.п.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Один раз в неделю проводится генеральная уборка с последующей дезинфекцией всех помещений, оборудования и инвентаря.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Пищевые продукты, поступающие в учреждение, имеют документы, подтверждающие их происхождение, качество и безопасность. Качество продуктов проверяет завхоз и медсестра. Пищевые продукты без сопроводительных документов, с истекшим сроком хранения и признаками порчи не допускаются к приему.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 xml:space="preserve">Особо скоропортящиеся пищевые продукты хранятся в холодильных камерах и холодильниках при температуре +2-+6 °C, которые обеспечиваются термометрами для </w:t>
      </w:r>
      <w:proofErr w:type="gramStart"/>
      <w:r w:rsidRPr="007F79C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F79CF">
        <w:rPr>
          <w:rFonts w:ascii="Times New Roman" w:hAnsi="Times New Roman"/>
          <w:sz w:val="28"/>
          <w:szCs w:val="28"/>
        </w:rPr>
        <w:t xml:space="preserve"> температурным режимом хранения.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подачи 15 °C +/- 2 °C, но не более одного часа.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79CF">
        <w:rPr>
          <w:rFonts w:ascii="Times New Roman" w:hAnsi="Times New Roman"/>
          <w:b/>
          <w:sz w:val="28"/>
          <w:szCs w:val="28"/>
        </w:rPr>
        <w:t>При приготовлении пищи соблюдаются следующие правила: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- обработку сырых и вареных продуктов проводят на разных столах при использовании соответствующих маркированных разделочных досок и ножей;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- для раздельного приготовления сырых и готовых продуктов используются не менее 2 мясорубок.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Питание детей соответствует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исключает жарку блюд.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При кулинарной обработке пищевых продуктов соблюдаются санитарно-эпидемиологические требования к технологическим процессам приготовления блюд.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 xml:space="preserve">Обработку яиц перед использованием в любые блюда проводят в специально отведенном месте </w:t>
      </w:r>
      <w:proofErr w:type="gramStart"/>
      <w:r w:rsidRPr="007F79CF">
        <w:rPr>
          <w:rFonts w:ascii="Times New Roman" w:hAnsi="Times New Roman"/>
          <w:sz w:val="28"/>
          <w:szCs w:val="28"/>
        </w:rPr>
        <w:t>мясо-рыбного</w:t>
      </w:r>
      <w:proofErr w:type="gramEnd"/>
      <w:r w:rsidRPr="007F79CF">
        <w:rPr>
          <w:rFonts w:ascii="Times New Roman" w:hAnsi="Times New Roman"/>
          <w:sz w:val="28"/>
          <w:szCs w:val="28"/>
        </w:rPr>
        <w:t xml:space="preserve"> цеха, используя для этих целей промаркированные емкости.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Горячие блюда (супы, соусы, горячие напитки, вторые блюда и гарниры) при раздаче имеют температуру +60-+65°C; холодные закуски, салаты, напитки - не ниже +15 °C.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Изготовление салатов и их заправка осуществляется непосредственно перед раздачей.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Фрукты, включая цитрусовые, тщательно промывают в условиях цеха первичной обработки овощей в моечных ваннах.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lastRenderedPageBreak/>
        <w:t>Транспортировка пищевых продуктов проводится в условиях, обеспечивающих их сохранность и предохраняющих от загрязнения. Доставка пищевых продуктов осуществляется специализированным транспортом.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Скоропортящиеся продукты доставляются специализированным охлаждаемым транспортом, обеспечивающим сохранение установленных температурных режимов хранения.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Транспортные средства для перевозки пищевых продуктов содержатся в чистоте и не используются для перевозки людей и непродовольственных товаров.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Прием пищевых продуктов и продовольственного сырья в учреждение осуществляется при наличии документов, подтверждающих их качество и безопасность.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 сохранятся до окончания реализации продукции.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Входной контроль поступающих продуктов осуществляет завхоз. Результаты контроля регистрируются в специальном журнале.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Складские помещения для хранения продуктов оборудованы приборами для измерения температуры воздуха, холодильное оборудование - контрольными термометрами.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Ежедневно в детском саду осуществляется проверка качества уборки кухни и всех подсобных помещений, мытья посуды и оборудования.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>Также отслеживается соблюдение сроков прохождения медицинских обследований персоналом с обязательными отметками в санитарных книжках; проводятся ежедневные осмотры работников пищеблока на наличие гнойничковых заболеваний кожи, контролируется соблюдение личной гигиены сотрудниками пищеблока.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</w:rPr>
        <w:t xml:space="preserve">Каждый сотрудник пищеблока ознакомлен под роспись с инструкциями по режиму работы в пищеблоке. Инструкции изготовлены в виде моющихся табличек и вывешены на </w:t>
      </w:r>
      <w:proofErr w:type="gramStart"/>
      <w:r w:rsidRPr="007F79CF">
        <w:rPr>
          <w:rFonts w:ascii="Times New Roman" w:hAnsi="Times New Roman"/>
          <w:sz w:val="28"/>
          <w:szCs w:val="28"/>
        </w:rPr>
        <w:t>стенах непосредственно на</w:t>
      </w:r>
      <w:proofErr w:type="gramEnd"/>
      <w:r w:rsidRPr="007F79CF">
        <w:rPr>
          <w:rFonts w:ascii="Times New Roman" w:hAnsi="Times New Roman"/>
          <w:sz w:val="28"/>
          <w:szCs w:val="28"/>
        </w:rPr>
        <w:t xml:space="preserve"> рабочих местах, что не затрудняет проведение санитарной обработки стен. Все инструкции составлены в соответствии с СанПиН  2.4.1.3049-13</w:t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CF">
        <w:rPr>
          <w:rFonts w:ascii="Times New Roman" w:hAnsi="Times New Roman"/>
          <w:sz w:val="28"/>
          <w:szCs w:val="28"/>
          <w:highlight w:val="white"/>
        </w:rPr>
        <w:t xml:space="preserve">  </w:t>
      </w:r>
      <w:proofErr w:type="gramStart"/>
      <w:r w:rsidRPr="007F79CF">
        <w:rPr>
          <w:rFonts w:ascii="Times New Roman" w:hAnsi="Times New Roman"/>
          <w:sz w:val="28"/>
          <w:szCs w:val="28"/>
          <w:highlight w:val="white"/>
        </w:rPr>
        <w:t>Контроль за</w:t>
      </w:r>
      <w:proofErr w:type="gramEnd"/>
      <w:r w:rsidRPr="007F79CF">
        <w:rPr>
          <w:rFonts w:ascii="Times New Roman" w:hAnsi="Times New Roman"/>
          <w:sz w:val="28"/>
          <w:szCs w:val="28"/>
          <w:highlight w:val="white"/>
        </w:rPr>
        <w:t xml:space="preserve"> качеством питания, разнообразием и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</w:t>
      </w:r>
      <w:r w:rsidRPr="007F79CF">
        <w:rPr>
          <w:rFonts w:ascii="Times New Roman" w:hAnsi="Times New Roman"/>
          <w:sz w:val="28"/>
          <w:szCs w:val="28"/>
          <w:highlight w:val="white"/>
        </w:rPr>
        <w:lastRenderedPageBreak/>
        <w:t>возлагается на заведующего,  старшую медицинскую сестру ДОУ.</w:t>
      </w:r>
      <w:r w:rsidRPr="007F79CF">
        <w:rPr>
          <w:rFonts w:ascii="Times New Roman" w:hAnsi="Times New Roman"/>
          <w:sz w:val="28"/>
          <w:szCs w:val="28"/>
          <w:highlight w:val="white"/>
        </w:rPr>
        <w:br/>
        <w:t xml:space="preserve">    Кроме этого в ДОУ имеется </w:t>
      </w:r>
      <w:proofErr w:type="spellStart"/>
      <w:r w:rsidRPr="007F79CF">
        <w:rPr>
          <w:rFonts w:ascii="Times New Roman" w:hAnsi="Times New Roman"/>
          <w:sz w:val="28"/>
          <w:szCs w:val="28"/>
          <w:highlight w:val="white"/>
        </w:rPr>
        <w:t>бракеражная</w:t>
      </w:r>
      <w:proofErr w:type="spellEnd"/>
      <w:r w:rsidRPr="007F79CF">
        <w:rPr>
          <w:rFonts w:ascii="Times New Roman" w:hAnsi="Times New Roman"/>
          <w:sz w:val="28"/>
          <w:szCs w:val="28"/>
          <w:highlight w:val="white"/>
        </w:rPr>
        <w:t xml:space="preserve"> комиссия, которая следит за правильной закладкой продуктов, соблюдением правил кулинарной обработки и правильностью </w:t>
      </w:r>
      <w:proofErr w:type="spellStart"/>
      <w:r w:rsidRPr="007F79CF">
        <w:rPr>
          <w:rFonts w:ascii="Times New Roman" w:hAnsi="Times New Roman"/>
          <w:sz w:val="28"/>
          <w:szCs w:val="28"/>
          <w:highlight w:val="white"/>
        </w:rPr>
        <w:t>порционирования</w:t>
      </w:r>
      <w:proofErr w:type="spellEnd"/>
      <w:r w:rsidRPr="007F79CF">
        <w:rPr>
          <w:rFonts w:ascii="Times New Roman" w:hAnsi="Times New Roman"/>
          <w:sz w:val="28"/>
          <w:szCs w:val="28"/>
          <w:highlight w:val="white"/>
        </w:rPr>
        <w:t xml:space="preserve"> при раздаче.</w:t>
      </w:r>
      <w:r w:rsidRPr="007F79CF">
        <w:rPr>
          <w:rFonts w:ascii="Times New Roman" w:hAnsi="Times New Roman"/>
          <w:sz w:val="28"/>
          <w:szCs w:val="28"/>
        </w:rPr>
        <w:br/>
      </w: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79CF" w:rsidRPr="007F79CF" w:rsidRDefault="007F79CF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2481" w:rsidRPr="007F79CF" w:rsidRDefault="00112481" w:rsidP="007F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12481" w:rsidRPr="007F79C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03"/>
    <w:rsid w:val="00112481"/>
    <w:rsid w:val="00316003"/>
    <w:rsid w:val="007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CF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CF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1496</Words>
  <Characters>8529</Characters>
  <Application>Microsoft Office Word</Application>
  <DocSecurity>0</DocSecurity>
  <Lines>71</Lines>
  <Paragraphs>20</Paragraphs>
  <ScaleCrop>false</ScaleCrop>
  <Company/>
  <LinksUpToDate>false</LinksUpToDate>
  <CharactersWithSpaces>10005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2024-07-31T10:21:00Z</dcterms:created>
  <dcterms:modified xsi:type="dcterms:W3CDTF">2024-07-31T10:28:00Z</dcterms:modified>
</cp:coreProperties>
</file>